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D6495F" w:rsidRDefault="00D6495F" w:rsidP="00D6495F">
      <w:pPr>
        <w:pStyle w:val="ConsPlusNonformat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D6495F">
        <w:rPr>
          <w:rFonts w:ascii="Times New Roman" w:hAnsi="Times New Roman" w:cs="Times New Roman"/>
          <w:b/>
          <w:sz w:val="21"/>
          <w:szCs w:val="21"/>
          <w:u w:val="single"/>
        </w:rPr>
        <w:t>Финансовое  управление администрации Вознесенского муниципального округа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Периодичность: квартальная                        на</w:t>
      </w:r>
      <w:r w:rsidR="00D6495F">
        <w:rPr>
          <w:rFonts w:ascii="Times New Roman" w:hAnsi="Times New Roman" w:cs="Times New Roman"/>
          <w:sz w:val="22"/>
          <w:szCs w:val="22"/>
        </w:rPr>
        <w:t xml:space="preserve"> 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502292">
        <w:rPr>
          <w:rFonts w:ascii="Times New Roman" w:hAnsi="Times New Roman" w:cs="Times New Roman"/>
          <w:sz w:val="22"/>
          <w:szCs w:val="22"/>
          <w:u w:val="single"/>
        </w:rPr>
        <w:t>а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преля</w:t>
      </w:r>
      <w:r w:rsidR="00D6495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20</w:t>
      </w:r>
      <w:r w:rsidR="00DA344A">
        <w:rPr>
          <w:rFonts w:ascii="Times New Roman" w:hAnsi="Times New Roman" w:cs="Times New Roman"/>
          <w:sz w:val="22"/>
          <w:szCs w:val="22"/>
        </w:rPr>
        <w:t>2</w:t>
      </w:r>
      <w:r w:rsidR="00B716ED">
        <w:rPr>
          <w:rFonts w:ascii="Times New Roman" w:hAnsi="Times New Roman" w:cs="Times New Roman"/>
          <w:sz w:val="22"/>
          <w:szCs w:val="22"/>
        </w:rPr>
        <w:t>6</w:t>
      </w:r>
      <w:r w:rsidRPr="003E5E9E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Pr="003E5E9E">
        <w:rPr>
          <w:rFonts w:ascii="Times New Roman" w:hAnsi="Times New Roman" w:cs="Times New Roman"/>
          <w:sz w:val="22"/>
          <w:szCs w:val="22"/>
        </w:rPr>
        <w:t xml:space="preserve"> учреждений   ___________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представления ГРБС реестра 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B716ED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D6495F">
        <w:rPr>
          <w:rFonts w:ascii="Times New Roman" w:hAnsi="Times New Roman" w:cs="Times New Roman"/>
          <w:sz w:val="22"/>
          <w:szCs w:val="22"/>
          <w:u w:val="single"/>
        </w:rPr>
        <w:t>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__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A344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B716ED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D6495F">
        <w:rPr>
          <w:rFonts w:ascii="Times New Roman" w:hAnsi="Times New Roman" w:cs="Times New Roman"/>
          <w:sz w:val="22"/>
          <w:szCs w:val="22"/>
        </w:rPr>
        <w:t>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срок действия нормативного правового акта, являющегося основанием для возникновения расходного </w:t>
      </w:r>
      <w:r w:rsidRPr="00E87402">
        <w:rPr>
          <w:rFonts w:ascii="Times New Roman" w:hAnsi="Times New Roman" w:cs="Times New Roman"/>
        </w:rPr>
        <w:lastRenderedPageBreak/>
        <w:t>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обоснований           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502292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B716ED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14.0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A344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B716ED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502292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количество дней отклонения             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502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502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502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65BE3" w:rsidP="00B716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716ED">
              <w:rPr>
                <w:rFonts w:ascii="Times New Roman" w:hAnsi="Times New Roman" w:cs="Times New Roman"/>
              </w:rPr>
              <w:t>5129,9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B716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B716ED">
              <w:rPr>
                <w:rFonts w:ascii="Times New Roman" w:hAnsi="Times New Roman" w:cs="Times New Roman"/>
              </w:rPr>
              <w:t>25129,9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F50C9A"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23837,2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в нее изменений (тыс. </w:t>
            </w:r>
            <w:r w:rsidRPr="00E87402">
              <w:rPr>
                <w:rFonts w:ascii="Times New Roman" w:hAnsi="Times New Roman" w:cs="Times New Roman"/>
              </w:rPr>
              <w:lastRenderedPageBreak/>
              <w:t>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B716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E65BE3">
              <w:rPr>
                <w:rFonts w:ascii="Times New Roman" w:hAnsi="Times New Roman" w:cs="Times New Roman"/>
              </w:rPr>
              <w:t>1</w:t>
            </w:r>
            <w:r w:rsidR="00B716ED">
              <w:rPr>
                <w:rFonts w:ascii="Times New Roman" w:hAnsi="Times New Roman" w:cs="Times New Roman"/>
              </w:rPr>
              <w:t>292,7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23837,2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23837,2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E87402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573E7E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E87402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</w:t>
            </w:r>
            <w:r>
              <w:rPr>
                <w:rFonts w:ascii="Times New Roman" w:hAnsi="Times New Roman" w:cs="Times New Roman"/>
              </w:rPr>
              <w:t xml:space="preserve">муниципальными </w:t>
            </w:r>
            <w:r w:rsidRPr="00E87402">
              <w:rPr>
                <w:rFonts w:ascii="Times New Roman" w:hAnsi="Times New Roman" w:cs="Times New Roman"/>
              </w:rPr>
              <w:t xml:space="preserve"> контрактами на поставки товаров, выполнение работ и оказание услуг по 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E87402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E87402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E87402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Бо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65BE3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2518,9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E65B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 </w:t>
      </w:r>
      <w:proofErr w:type="spellStart"/>
      <w:r w:rsidRPr="00E87402">
        <w:rPr>
          <w:rFonts w:ascii="Times New Roman" w:hAnsi="Times New Roman" w:cs="Times New Roman"/>
        </w:rPr>
        <w:t>контрактируемым</w:t>
      </w:r>
      <w:proofErr w:type="spellEnd"/>
      <w:r w:rsidRPr="00E87402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E87402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E87402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Default="00B716E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E87402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E87402">
        <w:rPr>
          <w:rFonts w:ascii="Times New Roman" w:hAnsi="Times New Roman" w:cs="Times New Roman"/>
        </w:rPr>
        <w:t xml:space="preserve"> - услуги связи</w:t>
      </w:r>
      <w:r w:rsidR="00DC3186">
        <w:rPr>
          <w:rFonts w:ascii="Times New Roman" w:hAnsi="Times New Roman" w:cs="Times New Roman"/>
        </w:rPr>
        <w:t xml:space="preserve"> – 1</w:t>
      </w:r>
      <w:r>
        <w:rPr>
          <w:rFonts w:ascii="Times New Roman" w:hAnsi="Times New Roman" w:cs="Times New Roman"/>
        </w:rPr>
        <w:t>59,0</w:t>
      </w:r>
    </w:p>
    <w:p w:rsidR="00E65BE3" w:rsidRPr="00E87402" w:rsidRDefault="00E65BE3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65BE3">
        <w:rPr>
          <w:rFonts w:ascii="Times New Roman" w:hAnsi="Times New Roman" w:cs="Times New Roman"/>
          <w:color w:val="0F243E" w:themeColor="text2" w:themeShade="80"/>
        </w:rPr>
        <w:t>222</w:t>
      </w:r>
      <w:r>
        <w:rPr>
          <w:rFonts w:ascii="Times New Roman" w:hAnsi="Times New Roman" w:cs="Times New Roman"/>
        </w:rPr>
        <w:t xml:space="preserve"> – транспортные расходы -</w:t>
      </w:r>
      <w:r w:rsidR="00B716ED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,0</w:t>
      </w:r>
    </w:p>
    <w:p w:rsidR="000A510F" w:rsidRPr="00E87402" w:rsidRDefault="00B716E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E87402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E87402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DC3186">
        <w:rPr>
          <w:rFonts w:ascii="Times New Roman" w:hAnsi="Times New Roman" w:cs="Times New Roman"/>
        </w:rPr>
        <w:t xml:space="preserve"> – 3</w:t>
      </w:r>
      <w:r w:rsidR="000075EB">
        <w:rPr>
          <w:rFonts w:ascii="Times New Roman" w:hAnsi="Times New Roman" w:cs="Times New Roman"/>
        </w:rPr>
        <w:t>10,0</w:t>
      </w:r>
    </w:p>
    <w:p w:rsidR="000A510F" w:rsidRDefault="00B716E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E87402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E87402">
        <w:rPr>
          <w:rFonts w:ascii="Times New Roman" w:hAnsi="Times New Roman" w:cs="Times New Roman"/>
        </w:rPr>
        <w:t xml:space="preserve"> - прочие работы, услуги</w:t>
      </w:r>
      <w:r w:rsidR="00DC3186">
        <w:rPr>
          <w:rFonts w:ascii="Times New Roman" w:hAnsi="Times New Roman" w:cs="Times New Roman"/>
        </w:rPr>
        <w:t xml:space="preserve"> – </w:t>
      </w:r>
      <w:r w:rsidR="000075EB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50,3</w:t>
      </w:r>
    </w:p>
    <w:p w:rsidR="00BB342F" w:rsidRPr="00E87402" w:rsidRDefault="00BB342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B342F">
        <w:rPr>
          <w:rFonts w:ascii="Times New Roman" w:hAnsi="Times New Roman" w:cs="Times New Roman"/>
          <w:color w:val="244061" w:themeColor="accent1" w:themeShade="80"/>
        </w:rPr>
        <w:t>227</w:t>
      </w:r>
      <w:r w:rsidR="00732522">
        <w:rPr>
          <w:rFonts w:ascii="Times New Roman" w:hAnsi="Times New Roman" w:cs="Times New Roman"/>
        </w:rPr>
        <w:t xml:space="preserve"> – стра</w:t>
      </w:r>
      <w:r>
        <w:rPr>
          <w:rFonts w:ascii="Times New Roman" w:hAnsi="Times New Roman" w:cs="Times New Roman"/>
        </w:rPr>
        <w:t>хование – 34,3</w:t>
      </w:r>
    </w:p>
    <w:p w:rsidR="000A510F" w:rsidRPr="00E87402" w:rsidRDefault="00B716E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E87402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E87402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BB342F">
        <w:rPr>
          <w:rFonts w:ascii="Times New Roman" w:hAnsi="Times New Roman" w:cs="Times New Roman"/>
        </w:rPr>
        <w:t xml:space="preserve"> – </w:t>
      </w:r>
      <w:r w:rsidR="000075EB">
        <w:rPr>
          <w:rFonts w:ascii="Times New Roman" w:hAnsi="Times New Roman" w:cs="Times New Roman"/>
        </w:rPr>
        <w:t>55</w:t>
      </w:r>
      <w:r w:rsidR="00BB342F">
        <w:rPr>
          <w:rFonts w:ascii="Times New Roman" w:hAnsi="Times New Roman" w:cs="Times New Roman"/>
        </w:rPr>
        <w:t>0,0</w:t>
      </w:r>
    </w:p>
    <w:p w:rsidR="000A510F" w:rsidRPr="00E87402" w:rsidRDefault="00B716E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E87402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E87402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BB342F">
        <w:rPr>
          <w:rFonts w:ascii="Times New Roman" w:hAnsi="Times New Roman" w:cs="Times New Roman"/>
        </w:rPr>
        <w:t xml:space="preserve"> – </w:t>
      </w:r>
      <w:r w:rsidR="000075EB">
        <w:rPr>
          <w:rFonts w:ascii="Times New Roman" w:hAnsi="Times New Roman" w:cs="Times New Roman"/>
        </w:rPr>
        <w:t>715,3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7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32522" w:rsidP="0073252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32522" w:rsidP="0073252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32522" w:rsidP="007325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3342,9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0075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5188,9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0075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502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502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502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318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075EB" w:rsidP="00B716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716E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DC31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DC3186"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E87402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E87402">
              <w:rPr>
                <w:rFonts w:ascii="Times New Roman" w:hAnsi="Times New Roman" w:cs="Times New Roman"/>
              </w:rPr>
              <w:lastRenderedPageBreak/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E87402">
              <w:rPr>
                <w:rFonts w:ascii="Times New Roman" w:hAnsi="Times New Roman" w:cs="Times New Roman"/>
              </w:rPr>
              <w:lastRenderedPageBreak/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</w:t>
            </w:r>
            <w:r w:rsidRPr="00E87402">
              <w:rPr>
                <w:rFonts w:ascii="Times New Roman" w:hAnsi="Times New Roman" w:cs="Times New Roman"/>
              </w:rPr>
              <w:lastRenderedPageBreak/>
              <w:t>исполнения расходов (З),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075E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E87402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05" w:history="1">
        <w:r w:rsidRPr="00E87402">
          <w:rPr>
            <w:rFonts w:ascii="Times New Roman" w:hAnsi="Times New Roman" w:cs="Times New Roman"/>
            <w:color w:val="0000FF"/>
          </w:rPr>
          <w:t>2.6.2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21" w:history="1">
        <w:r w:rsidRPr="00E87402">
          <w:rPr>
            <w:rFonts w:ascii="Times New Roman" w:hAnsi="Times New Roman" w:cs="Times New Roman"/>
            <w:color w:val="0000FF"/>
          </w:rPr>
          <w:t>2.6.3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E87402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____________в сумме 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5"/>
      <w:bookmarkEnd w:id="43"/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8554AB">
        <w:trPr>
          <w:trHeight w:val="848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E87402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0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E87402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E87402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1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E87402">
        <w:rPr>
          <w:rFonts w:ascii="Times New Roman" w:hAnsi="Times New Roman" w:cs="Times New Roman"/>
        </w:rPr>
        <w:t>3.1. Качество правовой базы главного администратора доходов  бюджета</w:t>
      </w:r>
      <w:r>
        <w:rPr>
          <w:rFonts w:ascii="Times New Roman" w:hAnsi="Times New Roman" w:cs="Times New Roman"/>
        </w:rPr>
        <w:t xml:space="preserve"> </w:t>
      </w:r>
      <w:r w:rsidRPr="00121C12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 w:rsidRPr="00E87402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410"/>
        <w:gridCol w:w="1134"/>
        <w:gridCol w:w="1002"/>
      </w:tblGrid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83EE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83EE0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83EE0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</w:t>
            </w:r>
            <w:r w:rsidR="00715855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83EE0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83EE0" w:rsidP="007D1F72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83EE0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администрировании доходов бюджета Вознесенского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  <w:tr w:rsidR="00E12326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</w:t>
            </w:r>
            <w:r w:rsidR="00715855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7D1F72" w:rsidP="007D1F7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Методики прогнозирования поступлений доходов в бюджет Вознесенского муниципального округа, главным администратором которых является Управление финансов администрации Вознесенского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306C83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3322"/>
        <w:gridCol w:w="3231"/>
      </w:tblGrid>
      <w:tr w:rsidR="000A510F" w:rsidRPr="00573E7E" w:rsidTr="008554A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8554A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8554A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318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103190,6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318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B716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 </w:t>
            </w:r>
            <w:r w:rsidR="00B716ED">
              <w:rPr>
                <w:rFonts w:ascii="Times New Roman" w:hAnsi="Times New Roman" w:cs="Times New Roman"/>
              </w:rPr>
              <w:t>103190,6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B716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B716ED">
              <w:rPr>
                <w:rFonts w:ascii="Times New Roman" w:hAnsi="Times New Roman" w:cs="Times New Roman"/>
              </w:rPr>
              <w:t>319449,5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B716E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B716ED">
              <w:rPr>
                <w:rFonts w:ascii="Times New Roman" w:hAnsi="Times New Roman" w:cs="Times New Roman"/>
              </w:rPr>
              <w:t>67,7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4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DA344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E87402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560"/>
        <w:gridCol w:w="1134"/>
        <w:gridCol w:w="992"/>
        <w:gridCol w:w="1701"/>
        <w:gridCol w:w="1209"/>
        <w:gridCol w:w="1191"/>
      </w:tblGrid>
      <w:tr w:rsidR="000A510F" w:rsidRPr="00573E7E" w:rsidTr="00313E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E87402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13E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13EE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E7AA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E7AA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E7AA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B716ED" w:rsidP="00B716E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7E7AAF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266CA" w:rsidP="00B716E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B716ED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E7AAF" w:rsidRDefault="007E7AAF" w:rsidP="00313EE7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7E7AAF">
              <w:rPr>
                <w:rFonts w:ascii="Times New Roman" w:hAnsi="Times New Roman" w:cs="Times New Roman"/>
              </w:rPr>
              <w:t>«</w:t>
            </w:r>
            <w:r w:rsidR="00313EE7">
              <w:rPr>
                <w:rFonts w:ascii="Times New Roman" w:hAnsi="Times New Roman" w:cs="Times New Roman"/>
              </w:rPr>
              <w:t xml:space="preserve">О внесении изменений в </w:t>
            </w:r>
            <w:r w:rsidR="00E266CA">
              <w:rPr>
                <w:rFonts w:ascii="Times New Roman" w:hAnsi="Times New Roman" w:cs="Times New Roman"/>
              </w:rPr>
              <w:t>учетн</w:t>
            </w:r>
            <w:r w:rsidR="00313EE7">
              <w:rPr>
                <w:rFonts w:ascii="Times New Roman" w:hAnsi="Times New Roman" w:cs="Times New Roman"/>
              </w:rPr>
              <w:t xml:space="preserve">ую </w:t>
            </w:r>
            <w:r w:rsidR="00E266CA">
              <w:rPr>
                <w:rFonts w:ascii="Times New Roman" w:hAnsi="Times New Roman" w:cs="Times New Roman"/>
              </w:rPr>
              <w:t xml:space="preserve"> политик</w:t>
            </w:r>
            <w:r w:rsidR="00313EE7">
              <w:rPr>
                <w:rFonts w:ascii="Times New Roman" w:hAnsi="Times New Roman" w:cs="Times New Roman"/>
              </w:rPr>
              <w:t>у финансового управления администрации Вознесенского муниципального округа Нижегородской области</w:t>
            </w:r>
            <w:r w:rsidRPr="007E7AA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6318A8" w:rsidRDefault="007E7AAF" w:rsidP="00313EE7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01.01.202</w:t>
            </w:r>
            <w:r w:rsidR="00313E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266CA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50"/>
      <w:bookmarkEnd w:id="59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E266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127"/>
        <w:gridCol w:w="1134"/>
        <w:gridCol w:w="1143"/>
      </w:tblGrid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42BCB">
        <w:trPr>
          <w:trHeight w:val="3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left="-118" w:firstLine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D00906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1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42BCB" w:rsidRDefault="000A510F" w:rsidP="00342BCB">
            <w:pPr>
              <w:pStyle w:val="ConsPlusNormal"/>
              <w:ind w:firstLine="7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8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lastRenderedPageBreak/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83"/>
      <w:bookmarkEnd w:id="60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1" w:name="P1386"/>
            <w:bookmarkEnd w:id="61"/>
            <w:r w:rsidRPr="00E87402">
              <w:rPr>
                <w:rFonts w:ascii="Times New Roman" w:hAnsi="Times New Roman" w:cs="Times New Roman"/>
              </w:rPr>
              <w:t>Направление 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Мероприятия 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2" w:name="P1388"/>
            <w:bookmarkEnd w:id="62"/>
            <w:r w:rsidRPr="00E87402">
              <w:rPr>
                <w:rFonts w:ascii="Times New Roman" w:hAnsi="Times New Roman" w:cs="Times New Roman"/>
              </w:rPr>
              <w:t>Сумма баллов по 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3" w:name="P1389"/>
            <w:bookmarkEnd w:id="63"/>
            <w:r w:rsidRPr="00E87402">
              <w:rPr>
                <w:rFonts w:ascii="Times New Roman" w:hAnsi="Times New Roman" w:cs="Times New Roman"/>
              </w:rPr>
              <w:t>Оценка 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 Степень 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391"/>
            <w:bookmarkEnd w:id="64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2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3"/>
            <w:bookmarkEnd w:id="66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4"/>
            <w:bookmarkEnd w:id="67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8554AB">
        <w:trPr>
          <w:trHeight w:val="39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0075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0075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0075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0075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8" w:name="P1449"/>
      <w:bookmarkEnd w:id="68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9" w:name="P1451"/>
            <w:bookmarkEnd w:id="69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2"/>
            <w:bookmarkEnd w:id="70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Рмз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1" w:name="P1465"/>
      <w:bookmarkEnd w:id="71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5855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715855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5855" w:rsidP="00715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5855" w:rsidP="00715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5855" w:rsidRDefault="00715855" w:rsidP="00715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A510F" w:rsidRPr="007158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5855" w:rsidP="00715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0075EB" w:rsidRDefault="00313EE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23837,2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313EE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3342,9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5855" w:rsidRDefault="00313EE7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585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  <w:bookmarkStart w:id="72" w:name="_GoBack"/>
        <w:bookmarkEnd w:id="72"/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8554AB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4AB" w:rsidRPr="00E87402" w:rsidRDefault="008554A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4AB" w:rsidRPr="00E87402" w:rsidRDefault="008554A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4AB" w:rsidRPr="00E87402" w:rsidRDefault="008554A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4AB" w:rsidRPr="00E87402" w:rsidRDefault="008554A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 xml:space="preserve">Поступление доходов бюджетным и автономным </w:t>
            </w:r>
            <w:r w:rsidRPr="00E87402">
              <w:rPr>
                <w:rFonts w:ascii="Times New Roman" w:hAnsi="Times New Roman" w:cs="Times New Roman"/>
              </w:rPr>
              <w:lastRenderedPageBreak/>
              <w:t>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lastRenderedPageBreak/>
              <w:t xml:space="preserve">Сумма прогнозных показателей по доходам бюджетных и </w:t>
            </w:r>
            <w:r w:rsidRPr="00E87402">
              <w:rPr>
                <w:rFonts w:ascii="Times New Roman" w:hAnsi="Times New Roman" w:cs="Times New Roman"/>
              </w:rPr>
              <w:lastRenderedPageBreak/>
              <w:t>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прогнозирования </w:t>
            </w:r>
            <w:r w:rsidRPr="00E87402">
              <w:rPr>
                <w:rFonts w:ascii="Times New Roman" w:hAnsi="Times New Roman" w:cs="Times New Roman"/>
              </w:rPr>
              <w:lastRenderedPageBreak/>
              <w:t>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t>Сумма прогнозных показателей по расходам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расходов на отчетный период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lastRenderedPageBreak/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71585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финансового управления                                            </w:t>
      </w:r>
      <w:proofErr w:type="spellStart"/>
      <w:r>
        <w:rPr>
          <w:rFonts w:ascii="Times New Roman" w:hAnsi="Times New Roman" w:cs="Times New Roman"/>
        </w:rPr>
        <w:t>М.Е.Епишкова</w:t>
      </w:r>
      <w:proofErr w:type="spellEnd"/>
    </w:p>
    <w:p w:rsidR="00715855" w:rsidRDefault="0071585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15855" w:rsidRDefault="00715855" w:rsidP="00715855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Начальник отдела по </w:t>
      </w:r>
      <w:proofErr w:type="gramStart"/>
      <w:r>
        <w:rPr>
          <w:rFonts w:ascii="Times New Roman" w:hAnsi="Times New Roman" w:cs="Times New Roman"/>
        </w:rPr>
        <w:t>бухгалтерскому</w:t>
      </w:r>
      <w:proofErr w:type="gramEnd"/>
      <w:r>
        <w:rPr>
          <w:rFonts w:ascii="Times New Roman" w:hAnsi="Times New Roman" w:cs="Times New Roman"/>
        </w:rPr>
        <w:t xml:space="preserve">  </w:t>
      </w:r>
    </w:p>
    <w:p w:rsidR="00715855" w:rsidRPr="00E87402" w:rsidRDefault="00715855" w:rsidP="00715855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учету и отчетности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С.А.Бузденкова</w:t>
      </w:r>
      <w:proofErr w:type="spellEnd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6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0A510F">
      <w:pPr>
        <w:pStyle w:val="ConsPlusNormal"/>
        <w:jc w:val="right"/>
        <w:outlineLvl w:val="1"/>
        <w:rPr>
          <w:lang w:eastAsia="ru-RU"/>
        </w:rPr>
      </w:pPr>
    </w:p>
    <w:sectPr w:rsidR="009D7B8C" w:rsidSect="002B3344">
      <w:headerReference w:type="default" r:id="rId47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6ED" w:rsidRDefault="00B716ED">
      <w:r>
        <w:separator/>
      </w:r>
    </w:p>
  </w:endnote>
  <w:endnote w:type="continuationSeparator" w:id="0">
    <w:p w:rsidR="00B716ED" w:rsidRDefault="00B7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6ED" w:rsidRDefault="00B716ED">
      <w:r>
        <w:separator/>
      </w:r>
    </w:p>
  </w:footnote>
  <w:footnote w:type="continuationSeparator" w:id="0">
    <w:p w:rsidR="00B716ED" w:rsidRDefault="00B7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6ED" w:rsidRDefault="00B716ED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B716ED" w:rsidRDefault="00B716ED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6ED" w:rsidRDefault="00B716ED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075EB"/>
    <w:rsid w:val="0001762F"/>
    <w:rsid w:val="00032624"/>
    <w:rsid w:val="0005144A"/>
    <w:rsid w:val="000A510F"/>
    <w:rsid w:val="000C53DC"/>
    <w:rsid w:val="000D3F85"/>
    <w:rsid w:val="000D7186"/>
    <w:rsid w:val="000E7025"/>
    <w:rsid w:val="000F35C5"/>
    <w:rsid w:val="000F38F8"/>
    <w:rsid w:val="00113AD9"/>
    <w:rsid w:val="00121C12"/>
    <w:rsid w:val="0012795B"/>
    <w:rsid w:val="00143BC9"/>
    <w:rsid w:val="00152E7C"/>
    <w:rsid w:val="00156841"/>
    <w:rsid w:val="00183EE0"/>
    <w:rsid w:val="001B5604"/>
    <w:rsid w:val="001B5CCF"/>
    <w:rsid w:val="001C124E"/>
    <w:rsid w:val="00205A57"/>
    <w:rsid w:val="00245EF7"/>
    <w:rsid w:val="0025533D"/>
    <w:rsid w:val="002778E2"/>
    <w:rsid w:val="00283EDA"/>
    <w:rsid w:val="002940B6"/>
    <w:rsid w:val="002946F6"/>
    <w:rsid w:val="00295584"/>
    <w:rsid w:val="002A0EDE"/>
    <w:rsid w:val="002B3344"/>
    <w:rsid w:val="002F4507"/>
    <w:rsid w:val="00306C83"/>
    <w:rsid w:val="00313EE7"/>
    <w:rsid w:val="00315907"/>
    <w:rsid w:val="0032625C"/>
    <w:rsid w:val="00337EAB"/>
    <w:rsid w:val="00342BCB"/>
    <w:rsid w:val="003768D7"/>
    <w:rsid w:val="003A557A"/>
    <w:rsid w:val="003A655B"/>
    <w:rsid w:val="003A7C76"/>
    <w:rsid w:val="003B772B"/>
    <w:rsid w:val="003E0640"/>
    <w:rsid w:val="00400D57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86742"/>
    <w:rsid w:val="004A44AC"/>
    <w:rsid w:val="004B5DE1"/>
    <w:rsid w:val="00502292"/>
    <w:rsid w:val="005108E6"/>
    <w:rsid w:val="00533347"/>
    <w:rsid w:val="005374A5"/>
    <w:rsid w:val="00567C63"/>
    <w:rsid w:val="005C28E3"/>
    <w:rsid w:val="005C779B"/>
    <w:rsid w:val="005D3DF1"/>
    <w:rsid w:val="00605576"/>
    <w:rsid w:val="006318A8"/>
    <w:rsid w:val="006530E9"/>
    <w:rsid w:val="006655E1"/>
    <w:rsid w:val="00685249"/>
    <w:rsid w:val="006A029B"/>
    <w:rsid w:val="006A4BCD"/>
    <w:rsid w:val="006C4D05"/>
    <w:rsid w:val="006D1C4F"/>
    <w:rsid w:val="006F306A"/>
    <w:rsid w:val="006F6006"/>
    <w:rsid w:val="00715855"/>
    <w:rsid w:val="00716A80"/>
    <w:rsid w:val="007179B1"/>
    <w:rsid w:val="00722C26"/>
    <w:rsid w:val="00732522"/>
    <w:rsid w:val="007472C1"/>
    <w:rsid w:val="00795A65"/>
    <w:rsid w:val="007A103C"/>
    <w:rsid w:val="007B03F5"/>
    <w:rsid w:val="007B3EDA"/>
    <w:rsid w:val="007D1F72"/>
    <w:rsid w:val="007D2121"/>
    <w:rsid w:val="007E1C20"/>
    <w:rsid w:val="007E7AAF"/>
    <w:rsid w:val="007F048A"/>
    <w:rsid w:val="00851158"/>
    <w:rsid w:val="008554AB"/>
    <w:rsid w:val="008C7A22"/>
    <w:rsid w:val="008F77A5"/>
    <w:rsid w:val="0090073E"/>
    <w:rsid w:val="009026EE"/>
    <w:rsid w:val="00905250"/>
    <w:rsid w:val="00906BD3"/>
    <w:rsid w:val="009373D2"/>
    <w:rsid w:val="009D7B8C"/>
    <w:rsid w:val="009E65B8"/>
    <w:rsid w:val="009F10AA"/>
    <w:rsid w:val="009F721A"/>
    <w:rsid w:val="00A30D7F"/>
    <w:rsid w:val="00A359EB"/>
    <w:rsid w:val="00A36C46"/>
    <w:rsid w:val="00A51E9C"/>
    <w:rsid w:val="00A54CEF"/>
    <w:rsid w:val="00A85C43"/>
    <w:rsid w:val="00A92476"/>
    <w:rsid w:val="00A9460B"/>
    <w:rsid w:val="00AA08AB"/>
    <w:rsid w:val="00AA1907"/>
    <w:rsid w:val="00AE2B87"/>
    <w:rsid w:val="00B1237E"/>
    <w:rsid w:val="00B346FD"/>
    <w:rsid w:val="00B54034"/>
    <w:rsid w:val="00B56486"/>
    <w:rsid w:val="00B716ED"/>
    <w:rsid w:val="00B778F2"/>
    <w:rsid w:val="00BB342F"/>
    <w:rsid w:val="00BD38F1"/>
    <w:rsid w:val="00BE6FE5"/>
    <w:rsid w:val="00BF56B5"/>
    <w:rsid w:val="00C04B0F"/>
    <w:rsid w:val="00CB10BC"/>
    <w:rsid w:val="00CD44EF"/>
    <w:rsid w:val="00CE0619"/>
    <w:rsid w:val="00CF0CBD"/>
    <w:rsid w:val="00CF2A56"/>
    <w:rsid w:val="00CF2EA9"/>
    <w:rsid w:val="00D00906"/>
    <w:rsid w:val="00D126DF"/>
    <w:rsid w:val="00D14623"/>
    <w:rsid w:val="00D23B4F"/>
    <w:rsid w:val="00D60EF3"/>
    <w:rsid w:val="00D6495F"/>
    <w:rsid w:val="00D66947"/>
    <w:rsid w:val="00D87993"/>
    <w:rsid w:val="00D95152"/>
    <w:rsid w:val="00DA344A"/>
    <w:rsid w:val="00DC3186"/>
    <w:rsid w:val="00DC4A0C"/>
    <w:rsid w:val="00DD5B80"/>
    <w:rsid w:val="00DE5431"/>
    <w:rsid w:val="00E12326"/>
    <w:rsid w:val="00E266CA"/>
    <w:rsid w:val="00E60C55"/>
    <w:rsid w:val="00E65332"/>
    <w:rsid w:val="00E65BE3"/>
    <w:rsid w:val="00E67F65"/>
    <w:rsid w:val="00E70CB7"/>
    <w:rsid w:val="00E96FD0"/>
    <w:rsid w:val="00E974C4"/>
    <w:rsid w:val="00E97A16"/>
    <w:rsid w:val="00ED006D"/>
    <w:rsid w:val="00EF2AA3"/>
    <w:rsid w:val="00F02963"/>
    <w:rsid w:val="00F464D5"/>
    <w:rsid w:val="00F50C9A"/>
    <w:rsid w:val="00F83E8B"/>
    <w:rsid w:val="00F972B7"/>
    <w:rsid w:val="00FA33B3"/>
    <w:rsid w:val="00FC7DCE"/>
    <w:rsid w:val="00FD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8M" TargetMode="External"/><Relationship Id="rId18" Type="http://schemas.openxmlformats.org/officeDocument/2006/relationships/hyperlink" Target="consultantplus://offline/ref=1EF643C9F7FD4971B7CBC30E16D06C5C39942F737EF82936D5584E113BF9943A8611C759BCD5CF12k3sEM" TargetMode="External"/><Relationship Id="rId26" Type="http://schemas.openxmlformats.org/officeDocument/2006/relationships/hyperlink" Target="consultantplus://offline/ref=1EF643C9F7FD4971B7CBC30E16D06C5C39942F737EF82936D5584E113BF9943A8611C759B5D6kCsF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E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4k3s8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hyperlink" Target="consultantplus://offline/ref=1EF643C9F7FD4971B7CBC30E16D06C5C39942F737EF82936D5584E113BF9943A8611C759BCD5CF12k3sEM" TargetMode="External"/><Relationship Id="rId32" Type="http://schemas.openxmlformats.org/officeDocument/2006/relationships/hyperlink" Target="consultantplus://offline/ref=1EF643C9F7FD4971B7CBC30E16D06C5C39942F737EF82936D5584E113BF9943A8611C759B5D7kCsAM" TargetMode="External"/><Relationship Id="rId37" Type="http://schemas.openxmlformats.org/officeDocument/2006/relationships/hyperlink" Target="consultantplus://offline/ref=1EF643C9F7FD4971B7CBC30E16D06C5C39942F737EF82936D5584E113BF9943A8611C759B5D3kCsB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915k3s4M" TargetMode="External"/><Relationship Id="rId23" Type="http://schemas.openxmlformats.org/officeDocument/2006/relationships/image" Target="media/image1.wmf"/><Relationship Id="rId28" Type="http://schemas.openxmlformats.org/officeDocument/2006/relationships/hyperlink" Target="consultantplus://offline/ref=1EF643C9F7FD4971B7CBC30E16D06C5C39942F737EF82936D5584E113BF9943A8611C75BB5D1kCsBM" TargetMode="External"/><Relationship Id="rId36" Type="http://schemas.openxmlformats.org/officeDocument/2006/relationships/hyperlink" Target="consultantplus://offline/ref=1EF643C9F7FD4971B7CBC30E16D06C5C39942F737EF82936D5584E113BF9943A8611C759B5D4kCsFM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CBFD1kCs5M" TargetMode="External"/><Relationship Id="rId31" Type="http://schemas.openxmlformats.org/officeDocument/2006/relationships/hyperlink" Target="consultantplus://offline/ref=1EF643C9F7FD4971B7CBC30E16D06C5C39942F737EF82936D5584E113BF9943A8611C759B4DE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AM" TargetMode="External"/><Relationship Id="rId22" Type="http://schemas.openxmlformats.org/officeDocument/2006/relationships/hyperlink" Target="consultantplus://offline/ref=1EF643C9F7FD4971B7CBC30E16D06C5C39942F737EF82936D5584E113BF9943A8611C759BCD5CF12k3sEM" TargetMode="External"/><Relationship Id="rId27" Type="http://schemas.openxmlformats.org/officeDocument/2006/relationships/hyperlink" Target="consultantplus://offline/ref=1EF643C9F7FD4971B7CBC30E16D06C5C39942F737EF82936D5584E113BF9943A8611C759BCD5CF12k3sEM" TargetMode="External"/><Relationship Id="rId30" Type="http://schemas.openxmlformats.org/officeDocument/2006/relationships/hyperlink" Target="consultantplus://offline/ref=1EF643C9F7FD4971B7CBC30E16D06C5C39942F737EF82936D5584E113BF9943A8611C759BCD5kCsCM" TargetMode="External"/><Relationship Id="rId35" Type="http://schemas.openxmlformats.org/officeDocument/2006/relationships/hyperlink" Target="consultantplus://offline/ref=1EF643C9F7FD4971B7CBC30E16D06C5C39942F737EF82936D5584E113BF9943A8611C759B5D5kCsCM" TargetMode="External"/><Relationship Id="rId43" Type="http://schemas.openxmlformats.org/officeDocument/2006/relationships/hyperlink" Target="consultantplus://offline/ref=1EF643C9F7FD4971B7CBC30E16D06C5C399529707FFD2936D5584E113BF9943A8611C750BFkDs2M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42F737EF82936D5584E113BF9943A8611C75BB4D0kCs5M" TargetMode="External"/><Relationship Id="rId25" Type="http://schemas.openxmlformats.org/officeDocument/2006/relationships/hyperlink" Target="consultantplus://offline/ref=1EF643C9F7FD4971B7CBC30E16D06C5C39942F737EF82936D5584E113BF9943A8611C759B5D2kCsCM" TargetMode="External"/><Relationship Id="rId33" Type="http://schemas.openxmlformats.org/officeDocument/2006/relationships/hyperlink" Target="consultantplus://offline/ref=1EF643C9F7FD4971B7CBC30E16D06C5C39942F737EF82936D5584E113BF9943A8611C759B5D6kCsFM" TargetMode="External"/><Relationship Id="rId38" Type="http://schemas.openxmlformats.org/officeDocument/2006/relationships/hyperlink" Target="consultantplus://offline/ref=1EF643C9F7FD4971B7CBC30E16D06C5C399529707FFD2936D5584E113BF9943A8611C759BCD7C411k3sBM" TargetMode="External"/><Relationship Id="rId46" Type="http://schemas.openxmlformats.org/officeDocument/2006/relationships/header" Target="header1.xm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44110-C664-4BC1-A1C2-3FA2CECDA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13</Pages>
  <Words>5309</Words>
  <Characters>30263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51</cp:revision>
  <cp:lastPrinted>2025-04-25T07:32:00Z</cp:lastPrinted>
  <dcterms:created xsi:type="dcterms:W3CDTF">2023-03-10T11:58:00Z</dcterms:created>
  <dcterms:modified xsi:type="dcterms:W3CDTF">2026-04-15T08:56:00Z</dcterms:modified>
  <dc:language>ru-RU</dc:language>
</cp:coreProperties>
</file>